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6DAC" w:rsidRPr="005D434A" w:rsidRDefault="00A56DAC" w:rsidP="00090517">
      <w:pPr>
        <w:tabs>
          <w:tab w:val="left" w:pos="6571"/>
        </w:tabs>
        <w:ind w:left="6328" w:firstLine="992"/>
        <w:jc w:val="left"/>
        <w:rPr>
          <w:rFonts w:ascii="Arial" w:hAnsi="Arial" w:cs="FrankRuehl" w:hint="cs"/>
          <w:b/>
          <w:sz w:val="26"/>
          <w:szCs w:val="26"/>
        </w:rPr>
      </w:pPr>
    </w:p>
    <w:p w:rsidR="00DE248F" w:rsidRDefault="00DE248F" w:rsidP="00003298">
      <w:pPr>
        <w:ind w:left="7371"/>
        <w:jc w:val="left"/>
        <w:rPr>
          <w:rFonts w:ascii="Arial" w:hAnsi="Arial" w:cs="David"/>
          <w:b/>
          <w:rtl/>
        </w:rPr>
      </w:pPr>
      <w:bookmarkStart w:id="0" w:name="Date"/>
      <w:bookmarkEnd w:id="0"/>
      <w:r>
        <w:rPr>
          <w:rFonts w:ascii="Arial" w:hAnsi="Arial" w:cs="David"/>
          <w:b/>
          <w:rtl/>
        </w:rPr>
        <w:t xml:space="preserve">י' באדר </w:t>
      </w:r>
      <w:proofErr w:type="spellStart"/>
      <w:r>
        <w:rPr>
          <w:rFonts w:ascii="Arial" w:hAnsi="Arial" w:cs="David"/>
          <w:b/>
          <w:rtl/>
        </w:rPr>
        <w:t>התשע"ג</w:t>
      </w:r>
      <w:proofErr w:type="spellEnd"/>
      <w:r>
        <w:rPr>
          <w:rFonts w:ascii="Arial" w:hAnsi="Arial" w:cs="David"/>
          <w:b/>
          <w:rtl/>
        </w:rPr>
        <w:br/>
        <w:t>20 בפברואר 2013</w:t>
      </w:r>
    </w:p>
    <w:p w:rsidR="00DE248F" w:rsidRDefault="00DE248F" w:rsidP="00003298">
      <w:pPr>
        <w:tabs>
          <w:tab w:val="left" w:pos="6571"/>
        </w:tabs>
        <w:ind w:left="7371"/>
        <w:jc w:val="left"/>
        <w:rPr>
          <w:rFonts w:ascii="Arial" w:hAnsi="Arial" w:cs="David"/>
          <w:b/>
          <w:rtl/>
        </w:rPr>
      </w:pPr>
      <w:bookmarkStart w:id="1" w:name="DocNum"/>
      <w:bookmarkEnd w:id="1"/>
      <w:proofErr w:type="spellStart"/>
      <w:r>
        <w:rPr>
          <w:rFonts w:ascii="Arial" w:hAnsi="Arial" w:cs="David"/>
          <w:b/>
          <w:rtl/>
        </w:rPr>
        <w:t>רכ</w:t>
      </w:r>
      <w:proofErr w:type="spellEnd"/>
      <w:r>
        <w:rPr>
          <w:rFonts w:ascii="Arial" w:hAnsi="Arial" w:cs="David"/>
          <w:b/>
          <w:rtl/>
        </w:rPr>
        <w:t>. 2013-6092</w:t>
      </w:r>
    </w:p>
    <w:p w:rsidR="00A56DAC" w:rsidRPr="004E58F4" w:rsidRDefault="00A56DAC" w:rsidP="00090517">
      <w:pPr>
        <w:tabs>
          <w:tab w:val="left" w:pos="6571"/>
        </w:tabs>
        <w:ind w:firstLine="992"/>
        <w:jc w:val="left"/>
        <w:rPr>
          <w:rFonts w:ascii="Arial" w:hAnsi="Arial" w:cs="FrankRuehl"/>
          <w:b/>
          <w:sz w:val="26"/>
          <w:szCs w:val="26"/>
          <w:rtl/>
        </w:rPr>
      </w:pPr>
    </w:p>
    <w:p w:rsidR="00A56DAC" w:rsidRDefault="00A56DAC" w:rsidP="00A56DAC">
      <w:pPr>
        <w:tabs>
          <w:tab w:val="center" w:pos="4156"/>
        </w:tabs>
        <w:jc w:val="left"/>
        <w:rPr>
          <w:rFonts w:ascii="Arial" w:hAnsi="Arial" w:cs="Arial"/>
          <w:b/>
          <w:sz w:val="22"/>
          <w:szCs w:val="22"/>
          <w:rtl/>
        </w:rPr>
      </w:pPr>
    </w:p>
    <w:p w:rsidR="00A56DAC" w:rsidRPr="00870E86" w:rsidRDefault="00A56DAC" w:rsidP="00B03A7C">
      <w:pPr>
        <w:tabs>
          <w:tab w:val="center" w:pos="4156"/>
        </w:tabs>
        <w:jc w:val="left"/>
        <w:rPr>
          <w:rFonts w:ascii="Arial" w:hAnsi="Arial" w:cs="David"/>
          <w:b/>
          <w:rtl/>
        </w:rPr>
      </w:pPr>
      <w:r w:rsidRPr="00870E86">
        <w:rPr>
          <w:rFonts w:ascii="Arial" w:hAnsi="Arial" w:cs="David"/>
          <w:b/>
          <w:rtl/>
        </w:rPr>
        <w:t xml:space="preserve">אל: </w:t>
      </w:r>
      <w:r w:rsidR="00870E86" w:rsidRPr="00870E86">
        <w:rPr>
          <w:rFonts w:ascii="Arial" w:hAnsi="Arial" w:cs="David" w:hint="cs"/>
          <w:b/>
          <w:rtl/>
        </w:rPr>
        <w:t>משתתפי מכרז 1</w:t>
      </w:r>
      <w:r w:rsidR="00B03A7C">
        <w:rPr>
          <w:rFonts w:ascii="Arial" w:hAnsi="Arial" w:cs="David" w:hint="cs"/>
          <w:b/>
          <w:rtl/>
        </w:rPr>
        <w:t>9</w:t>
      </w:r>
      <w:bookmarkStart w:id="2" w:name="_GoBack"/>
      <w:bookmarkEnd w:id="2"/>
      <w:r w:rsidR="00870E86" w:rsidRPr="00870E86">
        <w:rPr>
          <w:rFonts w:ascii="Arial" w:hAnsi="Arial" w:cs="David" w:hint="cs"/>
          <w:b/>
          <w:rtl/>
        </w:rPr>
        <w:t>-2012 מכרז הסעות</w:t>
      </w:r>
    </w:p>
    <w:p w:rsidR="00DE248F" w:rsidRDefault="00DE248F" w:rsidP="00A56DAC">
      <w:pPr>
        <w:spacing w:line="360" w:lineRule="auto"/>
        <w:jc w:val="left"/>
        <w:rPr>
          <w:rFonts w:cs="David"/>
          <w:rtl/>
        </w:rPr>
      </w:pPr>
      <w:bookmarkStart w:id="3" w:name="MainToEl"/>
      <w:bookmarkEnd w:id="3"/>
    </w:p>
    <w:p w:rsidR="00A56DAC" w:rsidRPr="00870E86" w:rsidRDefault="00A56DAC" w:rsidP="00DE248F">
      <w:pPr>
        <w:spacing w:line="360" w:lineRule="auto"/>
        <w:ind w:left="720" w:hanging="720"/>
        <w:jc w:val="left"/>
        <w:rPr>
          <w:rFonts w:cs="David"/>
          <w:u w:val="single"/>
          <w:rtl/>
        </w:rPr>
      </w:pPr>
      <w:r w:rsidRPr="00870E86">
        <w:rPr>
          <w:rFonts w:cs="David"/>
          <w:rtl/>
        </w:rPr>
        <w:t>הנדון:</w:t>
      </w:r>
      <w:r w:rsidRPr="00870E86">
        <w:rPr>
          <w:rFonts w:cs="David"/>
          <w:rtl/>
        </w:rPr>
        <w:tab/>
      </w:r>
      <w:bookmarkStart w:id="4" w:name="About"/>
      <w:bookmarkEnd w:id="4"/>
      <w:r w:rsidR="00DE248F">
        <w:rPr>
          <w:rFonts w:cs="David" w:hint="eastAsia"/>
          <w:u w:val="single"/>
          <w:rtl/>
        </w:rPr>
        <w:t>שינויים</w:t>
      </w:r>
      <w:r w:rsidR="00DE248F">
        <w:rPr>
          <w:rFonts w:cs="David"/>
          <w:u w:val="single"/>
          <w:rtl/>
        </w:rPr>
        <w:t xml:space="preserve"> עפ"י החלטת וועדת מכרזים מ-20.2.2013</w:t>
      </w:r>
    </w:p>
    <w:p w:rsidR="00870E86" w:rsidRPr="00870E86" w:rsidRDefault="00870E86" w:rsidP="00870E86">
      <w:pPr>
        <w:tabs>
          <w:tab w:val="center" w:pos="3635"/>
          <w:tab w:val="center" w:pos="6186"/>
        </w:tabs>
        <w:jc w:val="left"/>
        <w:rPr>
          <w:rFonts w:cs="FrankRuehl"/>
          <w:b/>
          <w:bCs/>
          <w:sz w:val="26"/>
          <w:szCs w:val="26"/>
          <w:rtl/>
        </w:rPr>
      </w:pPr>
      <w:r w:rsidRPr="00870E86">
        <w:rPr>
          <w:rFonts w:ascii="Tms Rmn" w:eastAsiaTheme="minorHAnsi" w:hAnsi="Tms Rmn"/>
          <w:color w:val="000000"/>
          <w:rtl/>
        </w:rPr>
        <w:t>להלן</w:t>
      </w:r>
      <w:r w:rsidRPr="00870E86">
        <w:rPr>
          <w:rFonts w:ascii="Tms Rmn" w:eastAsiaTheme="minorHAnsi" w:hAnsi="Tms Rmn" w:cs="Tms Rmn"/>
          <w:color w:val="000000"/>
        </w:rPr>
        <w:t xml:space="preserve"> </w:t>
      </w:r>
      <w:r w:rsidRPr="00870E86">
        <w:rPr>
          <w:rFonts w:ascii="Tms Rmn" w:eastAsiaTheme="minorHAnsi" w:hAnsi="Tms Rmn"/>
          <w:color w:val="000000"/>
          <w:rtl/>
        </w:rPr>
        <w:t>החלטות</w:t>
      </w:r>
      <w:r w:rsidRPr="00870E86">
        <w:rPr>
          <w:rFonts w:ascii="Tms Rmn" w:eastAsiaTheme="minorHAnsi" w:hAnsi="Tms Rmn" w:cs="Tms Rmn"/>
          <w:color w:val="000000"/>
        </w:rPr>
        <w:t xml:space="preserve"> </w:t>
      </w:r>
      <w:r w:rsidRPr="00870E86">
        <w:rPr>
          <w:rFonts w:ascii="Tms Rmn" w:eastAsiaTheme="minorHAnsi" w:hAnsi="Tms Rmn"/>
          <w:color w:val="000000"/>
          <w:rtl/>
        </w:rPr>
        <w:t>וועדת</w:t>
      </w:r>
      <w:r w:rsidRPr="00870E86">
        <w:rPr>
          <w:rFonts w:ascii="Tms Rmn" w:eastAsiaTheme="minorHAnsi" w:hAnsi="Tms Rmn" w:cs="Tms Rmn"/>
          <w:color w:val="000000"/>
        </w:rPr>
        <w:t xml:space="preserve"> </w:t>
      </w:r>
      <w:r w:rsidRPr="00870E86">
        <w:rPr>
          <w:rFonts w:ascii="Tms Rmn" w:eastAsiaTheme="minorHAnsi" w:hAnsi="Tms Rmn"/>
          <w:color w:val="000000"/>
          <w:rtl/>
        </w:rPr>
        <w:t>מכרזים</w:t>
      </w:r>
      <w:r w:rsidRPr="00870E86">
        <w:rPr>
          <w:rFonts w:ascii="Tms Rmn" w:eastAsiaTheme="minorHAnsi" w:hAnsi="Tms Rmn" w:cs="Tms Rmn"/>
          <w:color w:val="000000"/>
        </w:rPr>
        <w:t xml:space="preserve"> </w:t>
      </w:r>
      <w:r w:rsidRPr="00870E86">
        <w:rPr>
          <w:rFonts w:ascii="Tms Rmn" w:eastAsiaTheme="minorHAnsi" w:hAnsi="Tms Rmn"/>
          <w:color w:val="000000"/>
          <w:rtl/>
        </w:rPr>
        <w:t>בישיבתה</w:t>
      </w:r>
      <w:r w:rsidRPr="00870E86">
        <w:rPr>
          <w:rFonts w:ascii="Tms Rmn" w:eastAsiaTheme="minorHAnsi" w:hAnsi="Tms Rmn" w:cs="Tms Rmn"/>
          <w:color w:val="000000"/>
        </w:rPr>
        <w:t xml:space="preserve"> </w:t>
      </w:r>
      <w:r w:rsidRPr="00870E86">
        <w:rPr>
          <w:rFonts w:ascii="Tms Rmn" w:eastAsiaTheme="minorHAnsi" w:hAnsi="Tms Rmn"/>
          <w:color w:val="000000"/>
          <w:rtl/>
        </w:rPr>
        <w:t>מיום</w:t>
      </w:r>
      <w:r w:rsidRPr="00870E86">
        <w:rPr>
          <w:rFonts w:ascii="Tms Rmn" w:eastAsiaTheme="minorHAnsi" w:hAnsi="Tms Rmn" w:cs="Tms Rmn"/>
          <w:color w:val="000000"/>
        </w:rPr>
        <w:t xml:space="preserve"> 20.2.213:</w:t>
      </w:r>
    </w:p>
    <w:p w:rsidR="00870E86" w:rsidRDefault="00870E86" w:rsidP="00870E86">
      <w:pPr>
        <w:pStyle w:val="a7"/>
        <w:numPr>
          <w:ilvl w:val="0"/>
          <w:numId w:val="9"/>
        </w:numPr>
        <w:tabs>
          <w:tab w:val="center" w:pos="3635"/>
          <w:tab w:val="center" w:pos="6186"/>
        </w:tabs>
        <w:jc w:val="left"/>
        <w:rPr>
          <w:b/>
          <w:bCs/>
          <w:sz w:val="26"/>
        </w:rPr>
      </w:pPr>
      <w:r w:rsidRPr="00870E86">
        <w:rPr>
          <w:rFonts w:ascii="Tms Rmn" w:hAnsi="Tms Rmn"/>
          <w:color w:val="000000"/>
          <w:rtl/>
        </w:rPr>
        <w:t>עקב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הימשכות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ההליכים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בדיון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בעתירות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שהוגשו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כנגד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מכרז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ההסעות</w:t>
      </w:r>
      <w:r w:rsidRPr="00870E86">
        <w:rPr>
          <w:rFonts w:ascii="Tms Rmn" w:hAnsi="Tms Rmn" w:cs="Tms Rmn"/>
          <w:color w:val="000000"/>
        </w:rPr>
        <w:t xml:space="preserve"> 12-2012 </w:t>
      </w:r>
      <w:r w:rsidRPr="00870E86">
        <w:rPr>
          <w:rFonts w:ascii="Tms Rmn" w:hAnsi="Tms Rmn"/>
          <w:color w:val="000000"/>
          <w:rtl/>
        </w:rPr>
        <w:t>ולאור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העובדה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שלא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ניתן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להמשיך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בהליכי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המכרז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טרם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הכרעת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בית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המשפט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בנושא</w:t>
      </w:r>
      <w:r w:rsidRPr="00870E86">
        <w:rPr>
          <w:rFonts w:ascii="Tms Rmn" w:hAnsi="Tms Rmn" w:cs="Tms Rmn"/>
          <w:color w:val="000000"/>
        </w:rPr>
        <w:t xml:space="preserve">, </w:t>
      </w:r>
      <w:r w:rsidRPr="00870E86">
        <w:rPr>
          <w:rFonts w:ascii="Tms Rmn" w:hAnsi="Tms Rmn"/>
          <w:color w:val="000000"/>
          <w:rtl/>
        </w:rPr>
        <w:t>המועד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האחרון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להגשת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הצעות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למכרז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נדחה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למועד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מאוחר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יותר</w:t>
      </w:r>
      <w:r w:rsidRPr="00870E86">
        <w:rPr>
          <w:rFonts w:ascii="Tms Rmn" w:hAnsi="Tms Rmn" w:cs="Tms Rmn"/>
          <w:color w:val="000000"/>
        </w:rPr>
        <w:t xml:space="preserve">, </w:t>
      </w:r>
      <w:r w:rsidRPr="00870E86">
        <w:rPr>
          <w:rFonts w:ascii="Tms Rmn" w:hAnsi="Tms Rmn"/>
          <w:color w:val="000000"/>
          <w:rtl/>
        </w:rPr>
        <w:t>מועד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זה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יתפרסם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לאחר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קבלת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החלטת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בית</w:t>
      </w:r>
      <w:r w:rsidRPr="00870E86">
        <w:rPr>
          <w:rFonts w:ascii="Tms Rmn" w:hAnsi="Tms Rmn" w:cs="Tms Rmn"/>
          <w:color w:val="000000"/>
        </w:rPr>
        <w:t xml:space="preserve"> </w:t>
      </w:r>
      <w:r w:rsidRPr="00870E86">
        <w:rPr>
          <w:rFonts w:ascii="Tms Rmn" w:hAnsi="Tms Rmn"/>
          <w:color w:val="000000"/>
          <w:rtl/>
        </w:rPr>
        <w:t>המשפ</w:t>
      </w:r>
      <w:r w:rsidRPr="00870E86">
        <w:rPr>
          <w:rFonts w:hint="cs"/>
          <w:b/>
          <w:bCs/>
          <w:sz w:val="26"/>
          <w:rtl/>
        </w:rPr>
        <w:t>ט.</w:t>
      </w:r>
    </w:p>
    <w:p w:rsidR="00870E86" w:rsidRDefault="00870E86" w:rsidP="00870E86">
      <w:pPr>
        <w:pStyle w:val="a7"/>
        <w:numPr>
          <w:ilvl w:val="0"/>
          <w:numId w:val="9"/>
        </w:numPr>
        <w:tabs>
          <w:tab w:val="center" w:pos="3635"/>
          <w:tab w:val="center" w:pos="6186"/>
        </w:tabs>
        <w:jc w:val="left"/>
        <w:rPr>
          <w:b/>
          <w:bCs/>
          <w:sz w:val="26"/>
        </w:rPr>
      </w:pPr>
      <w:r>
        <w:rPr>
          <w:rFonts w:ascii="Tms Rmn" w:hAnsi="Tms Rmn" w:cs="Times New Roman"/>
          <w:color w:val="000000"/>
          <w:rtl/>
        </w:rPr>
        <w:t>יתקיים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סבב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נוסף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של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שאלות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הבהרה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לגבי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פרסום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המשקלות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ואופן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החישוב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שבסעיף</w:t>
      </w:r>
      <w:r>
        <w:rPr>
          <w:rFonts w:ascii="Tms Rmn" w:hAnsi="Tms Rmn" w:cs="Tms Rmn"/>
          <w:color w:val="000000"/>
        </w:rPr>
        <w:t xml:space="preserve"> 9.3 </w:t>
      </w:r>
      <w:r>
        <w:rPr>
          <w:rFonts w:ascii="Tms Rmn" w:hAnsi="Tms Rmn" w:cs="Times New Roman"/>
          <w:color w:val="000000"/>
          <w:rtl/>
        </w:rPr>
        <w:t>למכרז</w:t>
      </w:r>
      <w:r>
        <w:rPr>
          <w:rFonts w:ascii="Tms Rmn" w:hAnsi="Tms Rmn" w:cs="Tms Rmn"/>
          <w:color w:val="000000"/>
        </w:rPr>
        <w:t xml:space="preserve">, </w:t>
      </w:r>
      <w:r>
        <w:rPr>
          <w:rFonts w:ascii="Tms Rmn" w:hAnsi="Tms Rmn" w:cs="Times New Roman"/>
          <w:color w:val="000000"/>
          <w:rtl/>
        </w:rPr>
        <w:t>את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השאלות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ניתן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להגיש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עד</w:t>
      </w:r>
      <w:r>
        <w:rPr>
          <w:rFonts w:ascii="Tms Rmn" w:hAnsi="Tms Rmn" w:cs="Tms Rmn"/>
          <w:color w:val="000000"/>
        </w:rPr>
        <w:t xml:space="preserve"> 28.2.2013 </w:t>
      </w:r>
      <w:r>
        <w:rPr>
          <w:rFonts w:ascii="Tms Rmn" w:hAnsi="Tms Rmn" w:cs="Times New Roman"/>
          <w:color w:val="000000"/>
          <w:rtl/>
        </w:rPr>
        <w:t>שעה</w:t>
      </w:r>
      <w:r>
        <w:rPr>
          <w:rFonts w:ascii="Tms Rmn" w:hAnsi="Tms Rmn" w:cs="Tms Rmn"/>
          <w:color w:val="000000"/>
        </w:rPr>
        <w:t xml:space="preserve"> 12:00 </w:t>
      </w:r>
      <w:r>
        <w:rPr>
          <w:rFonts w:ascii="Tms Rmn" w:hAnsi="Tms Rmn" w:cs="Times New Roman"/>
          <w:color w:val="000000"/>
          <w:rtl/>
        </w:rPr>
        <w:t>התשובות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של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עורך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המכרז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תינתנה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עד</w:t>
      </w:r>
      <w:r>
        <w:rPr>
          <w:rFonts w:ascii="Tms Rmn" w:hAnsi="Tms Rmn" w:cs="Tms Rmn"/>
          <w:color w:val="000000"/>
        </w:rPr>
        <w:t xml:space="preserve"> 7.3.2013 </w:t>
      </w:r>
      <w:r>
        <w:rPr>
          <w:rFonts w:ascii="Tms Rmn" w:hAnsi="Tms Rmn" w:cs="Times New Roman"/>
          <w:color w:val="000000"/>
          <w:rtl/>
        </w:rPr>
        <w:t>שעה</w:t>
      </w:r>
      <w:r>
        <w:rPr>
          <w:rFonts w:ascii="Tms Rmn" w:hAnsi="Tms Rmn" w:cs="Tms Rmn"/>
          <w:color w:val="000000"/>
        </w:rPr>
        <w:t xml:space="preserve"> 12:00.</w:t>
      </w:r>
      <w:r>
        <w:rPr>
          <w:rFonts w:hint="cs"/>
          <w:b/>
          <w:bCs/>
          <w:sz w:val="26"/>
          <w:rtl/>
        </w:rPr>
        <w:t>.</w:t>
      </w:r>
    </w:p>
    <w:p w:rsidR="00870E86" w:rsidRDefault="00870E86" w:rsidP="00870E86">
      <w:pPr>
        <w:pStyle w:val="a7"/>
        <w:numPr>
          <w:ilvl w:val="0"/>
          <w:numId w:val="9"/>
        </w:numPr>
        <w:tabs>
          <w:tab w:val="center" w:pos="3635"/>
          <w:tab w:val="center" w:pos="6186"/>
        </w:tabs>
        <w:jc w:val="left"/>
        <w:rPr>
          <w:b/>
          <w:bCs/>
          <w:sz w:val="26"/>
        </w:rPr>
      </w:pPr>
      <w:r>
        <w:rPr>
          <w:rFonts w:ascii="Tms Rmn" w:hAnsi="Tms Rmn" w:cs="Times New Roman"/>
          <w:color w:val="000000"/>
          <w:rtl/>
        </w:rPr>
        <w:t>בסע</w:t>
      </w:r>
      <w:r>
        <w:rPr>
          <w:rFonts w:ascii="Tms Rmn" w:hAnsi="Tms Rmn" w:cs="Times New Roman" w:hint="cs"/>
          <w:color w:val="000000"/>
          <w:rtl/>
        </w:rPr>
        <w:t>י</w:t>
      </w:r>
      <w:r>
        <w:rPr>
          <w:rFonts w:ascii="Tms Rmn" w:hAnsi="Tms Rmn" w:cs="Times New Roman"/>
          <w:color w:val="000000"/>
          <w:rtl/>
        </w:rPr>
        <w:t>ף</w:t>
      </w:r>
      <w:r>
        <w:rPr>
          <w:rFonts w:ascii="Tms Rmn" w:hAnsi="Tms Rmn" w:cs="Tms Rmn"/>
          <w:color w:val="000000"/>
        </w:rPr>
        <w:t xml:space="preserve"> 9.3.3 </w:t>
      </w:r>
      <w:r>
        <w:rPr>
          <w:rFonts w:ascii="Tms Rmn" w:hAnsi="Tms Rmn" w:cs="Times New Roman"/>
          <w:color w:val="000000"/>
          <w:rtl/>
        </w:rPr>
        <w:t>למכרז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יש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לשנות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את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מס</w:t>
      </w:r>
      <w:r>
        <w:rPr>
          <w:rFonts w:ascii="Tms Rmn" w:hAnsi="Tms Rmn" w:cs="Tms Rmn"/>
          <w:color w:val="000000"/>
        </w:rPr>
        <w:t xml:space="preserve">' </w:t>
      </w:r>
      <w:r>
        <w:rPr>
          <w:rFonts w:ascii="Tms Rmn" w:hAnsi="Tms Rmn" w:cs="Times New Roman"/>
          <w:color w:val="000000"/>
          <w:rtl/>
        </w:rPr>
        <w:t>הנוסעים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מ</w:t>
      </w:r>
      <w:r>
        <w:rPr>
          <w:rFonts w:ascii="Tms Rmn" w:hAnsi="Tms Rmn" w:cs="Tms Rmn"/>
          <w:color w:val="000000"/>
        </w:rPr>
        <w:t xml:space="preserve">-32- </w:t>
      </w:r>
      <w:r>
        <w:rPr>
          <w:rFonts w:ascii="Tms Rmn" w:hAnsi="Tms Rmn" w:cs="Times New Roman"/>
          <w:color w:val="000000"/>
          <w:rtl/>
        </w:rPr>
        <w:t>ל</w:t>
      </w:r>
      <w:r>
        <w:rPr>
          <w:rFonts w:ascii="Tms Rmn" w:hAnsi="Tms Rmn" w:cs="Tms Rmn"/>
          <w:color w:val="000000"/>
        </w:rPr>
        <w:t xml:space="preserve">30- </w:t>
      </w:r>
      <w:r>
        <w:rPr>
          <w:rFonts w:ascii="Tms Rmn" w:hAnsi="Tms Rmn" w:cs="Times New Roman" w:hint="cs"/>
          <w:color w:val="000000"/>
          <w:rtl/>
        </w:rPr>
        <w:t xml:space="preserve"> </w:t>
      </w:r>
      <w:r>
        <w:rPr>
          <w:rFonts w:ascii="Tms Rmn" w:hAnsi="Tms Rmn" w:cs="Times New Roman"/>
          <w:color w:val="000000"/>
          <w:rtl/>
        </w:rPr>
        <w:t>נוסעים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ובאוטובוס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זעיר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מ</w:t>
      </w:r>
      <w:r>
        <w:rPr>
          <w:rFonts w:ascii="Tms Rmn" w:hAnsi="Tms Rmn" w:cs="Tms Rmn"/>
          <w:color w:val="000000"/>
        </w:rPr>
        <w:t xml:space="preserve">-16 </w:t>
      </w:r>
      <w:r>
        <w:rPr>
          <w:rFonts w:ascii="Tms Rmn" w:hAnsi="Tms Rmn" w:cs="Times New Roman"/>
          <w:color w:val="000000"/>
          <w:rtl/>
        </w:rPr>
        <w:t>ל</w:t>
      </w:r>
      <w:r>
        <w:rPr>
          <w:rFonts w:ascii="Tms Rmn" w:hAnsi="Tms Rmn" w:cs="Tms Rmn"/>
          <w:color w:val="000000"/>
        </w:rPr>
        <w:t xml:space="preserve">- 15 </w:t>
      </w:r>
      <w:r>
        <w:rPr>
          <w:rFonts w:ascii="Tms Rmn" w:hAnsi="Tms Rmn" w:cs="Times New Roman"/>
          <w:color w:val="000000"/>
          <w:rtl/>
        </w:rPr>
        <w:t>נוסעים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זאת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בהתאמה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לסעיף</w:t>
      </w:r>
      <w:r>
        <w:rPr>
          <w:rFonts w:ascii="Tms Rmn" w:hAnsi="Tms Rmn" w:cs="Tms Rmn"/>
          <w:color w:val="000000"/>
        </w:rPr>
        <w:t xml:space="preserve"> 2.14</w:t>
      </w:r>
      <w:r>
        <w:rPr>
          <w:rFonts w:hint="cs"/>
          <w:b/>
          <w:bCs/>
          <w:sz w:val="26"/>
          <w:rtl/>
        </w:rPr>
        <w:t>.</w:t>
      </w:r>
    </w:p>
    <w:p w:rsidR="00870E86" w:rsidRPr="00870E86" w:rsidRDefault="00870E86" w:rsidP="00870E86">
      <w:pPr>
        <w:pStyle w:val="a7"/>
        <w:numPr>
          <w:ilvl w:val="0"/>
          <w:numId w:val="9"/>
        </w:numPr>
        <w:tabs>
          <w:tab w:val="center" w:pos="3635"/>
          <w:tab w:val="center" w:pos="6186"/>
        </w:tabs>
        <w:jc w:val="left"/>
        <w:rPr>
          <w:b/>
          <w:bCs/>
          <w:sz w:val="26"/>
          <w:rtl/>
        </w:rPr>
      </w:pPr>
      <w:r>
        <w:rPr>
          <w:rFonts w:ascii="Tms Rmn" w:hAnsi="Tms Rmn" w:cs="Times New Roman"/>
          <w:color w:val="000000"/>
          <w:rtl/>
        </w:rPr>
        <w:t>יובהר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כי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הדרישה</w:t>
      </w:r>
      <w:r>
        <w:rPr>
          <w:rFonts w:ascii="Tms Rmn" w:hAnsi="Tms Rmn" w:cs="Tms Rmn"/>
          <w:color w:val="000000"/>
        </w:rPr>
        <w:t xml:space="preserve"> </w:t>
      </w:r>
      <w:proofErr w:type="spellStart"/>
      <w:r>
        <w:rPr>
          <w:rFonts w:ascii="Tms Rmn" w:hAnsi="Tms Rmn" w:cs="Times New Roman"/>
          <w:color w:val="000000"/>
          <w:rtl/>
        </w:rPr>
        <w:t>ל</w:t>
      </w:r>
      <w:r>
        <w:rPr>
          <w:rFonts w:ascii="Tms Rmn" w:hAnsi="Tms Rmn" w:cs="Times New Roman" w:hint="cs"/>
          <w:color w:val="000000"/>
          <w:rtl/>
        </w:rPr>
        <w:t>כ</w:t>
      </w:r>
      <w:proofErr w:type="spellEnd"/>
      <w:r>
        <w:rPr>
          <w:rFonts w:ascii="Tms Rmn" w:hAnsi="Tms Rmn" w:cs="Tms Rmn"/>
          <w:color w:val="000000"/>
        </w:rPr>
        <w:t xml:space="preserve">  80-</w:t>
      </w:r>
      <w:r>
        <w:rPr>
          <w:rFonts w:ascii="Tms Rmn" w:hAnsi="Tms Rmn" w:cs="Times New Roman" w:hint="cs"/>
          <w:color w:val="000000"/>
          <w:rtl/>
        </w:rPr>
        <w:t>כ</w:t>
      </w:r>
      <w:r>
        <w:rPr>
          <w:rFonts w:ascii="Tms Rmn" w:hAnsi="Tms Rmn" w:cs="Times New Roman"/>
          <w:color w:val="000000"/>
          <w:rtl/>
        </w:rPr>
        <w:t>לי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רכב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בסעיף</w:t>
      </w:r>
      <w:r>
        <w:rPr>
          <w:rFonts w:ascii="Tms Rmn" w:hAnsi="Tms Rmn" w:cs="Tms Rmn"/>
          <w:color w:val="000000"/>
        </w:rPr>
        <w:t xml:space="preserve"> 5.5.1 </w:t>
      </w:r>
      <w:r>
        <w:rPr>
          <w:rFonts w:ascii="Tms Rmn" w:hAnsi="Tms Rmn" w:cs="Times New Roman"/>
          <w:color w:val="000000"/>
          <w:rtl/>
        </w:rPr>
        <w:t>למכרז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נדרשת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לכל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אורך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תקופת</w:t>
      </w:r>
      <w:r>
        <w:rPr>
          <w:rFonts w:ascii="Tms Rmn" w:hAnsi="Tms Rmn" w:cs="Tms Rmn"/>
          <w:color w:val="000000"/>
        </w:rPr>
        <w:t xml:space="preserve"> </w:t>
      </w:r>
      <w:r>
        <w:rPr>
          <w:rFonts w:ascii="Tms Rmn" w:hAnsi="Tms Rmn" w:cs="Times New Roman"/>
          <w:color w:val="000000"/>
          <w:rtl/>
        </w:rPr>
        <w:t>ההתקשרות</w:t>
      </w:r>
      <w:r>
        <w:rPr>
          <w:rFonts w:ascii="Tms Rmn" w:hAnsi="Tms Rmn" w:cs="Times New Roman" w:hint="cs"/>
          <w:color w:val="000000"/>
          <w:rtl/>
        </w:rPr>
        <w:t>.</w:t>
      </w:r>
    </w:p>
    <w:p w:rsidR="00870E86" w:rsidRPr="00870E86" w:rsidRDefault="00870E86" w:rsidP="00870E86">
      <w:pPr>
        <w:tabs>
          <w:tab w:val="center" w:pos="3635"/>
          <w:tab w:val="center" w:pos="6186"/>
        </w:tabs>
        <w:jc w:val="left"/>
        <w:rPr>
          <w:rFonts w:cs="FrankRuehl"/>
          <w:b/>
          <w:bCs/>
          <w:sz w:val="26"/>
          <w:szCs w:val="26"/>
          <w:rtl/>
        </w:rPr>
      </w:pPr>
    </w:p>
    <w:p w:rsidR="00870E86" w:rsidRDefault="00870E86" w:rsidP="00A56DAC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b/>
          <w:bCs/>
          <w:sz w:val="26"/>
          <w:szCs w:val="26"/>
          <w:rtl/>
        </w:rPr>
      </w:pPr>
    </w:p>
    <w:p w:rsidR="00A56DAC" w:rsidRPr="00D03BA7" w:rsidRDefault="00A56DAC" w:rsidP="00A56DAC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 w:rsidRPr="001B0D0D">
        <w:rPr>
          <w:rFonts w:cs="FrankRuehl" w:hint="cs"/>
          <w:b/>
          <w:bCs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 xml:space="preserve">ב </w:t>
      </w:r>
      <w:proofErr w:type="spellStart"/>
      <w:r>
        <w:rPr>
          <w:rFonts w:cs="FrankRuehl" w:hint="cs"/>
          <w:sz w:val="26"/>
          <w:szCs w:val="26"/>
          <w:rtl/>
        </w:rPr>
        <w:t>ב</w:t>
      </w:r>
      <w:proofErr w:type="spellEnd"/>
      <w:r>
        <w:rPr>
          <w:rFonts w:cs="FrankRuehl" w:hint="cs"/>
          <w:sz w:val="26"/>
          <w:szCs w:val="26"/>
          <w:rtl/>
        </w:rPr>
        <w:t xml:space="preserve"> ר כ ה</w:t>
      </w:r>
      <w:r w:rsidRPr="00D03BA7">
        <w:rPr>
          <w:rFonts w:cs="FrankRuehl" w:hint="cs"/>
          <w:sz w:val="26"/>
          <w:szCs w:val="26"/>
          <w:rtl/>
        </w:rPr>
        <w:t>,</w:t>
      </w:r>
    </w:p>
    <w:p w:rsidR="00A56DAC" w:rsidRPr="00D03BA7" w:rsidRDefault="00A56DAC" w:rsidP="00A56DAC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DE248F" w:rsidRDefault="00DE248F" w:rsidP="00A56DAC">
      <w:pPr>
        <w:tabs>
          <w:tab w:val="center" w:pos="3635"/>
          <w:tab w:val="center" w:pos="6186"/>
        </w:tabs>
        <w:spacing w:line="300" w:lineRule="auto"/>
        <w:jc w:val="left"/>
        <w:rPr>
          <w:rFonts w:cs="FrankRuehl"/>
          <w:sz w:val="26"/>
          <w:szCs w:val="26"/>
          <w:rtl/>
        </w:rPr>
      </w:pPr>
      <w:bookmarkStart w:id="5" w:name="SignedBy"/>
      <w:bookmarkEnd w:id="5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מורנו ברקי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 xml:space="preserve">מנהל </w:t>
      </w:r>
      <w:proofErr w:type="spellStart"/>
      <w:r>
        <w:rPr>
          <w:rFonts w:cs="FrankRuehl"/>
          <w:sz w:val="26"/>
          <w:szCs w:val="26"/>
          <w:rtl/>
        </w:rPr>
        <w:t>פרוייקטים</w:t>
      </w:r>
      <w:proofErr w:type="spellEnd"/>
      <w:r>
        <w:rPr>
          <w:rFonts w:cs="FrankRuehl"/>
          <w:sz w:val="26"/>
          <w:szCs w:val="26"/>
          <w:rtl/>
        </w:rPr>
        <w:t xml:space="preserve"> רכש</w:t>
      </w:r>
    </w:p>
    <w:p w:rsidR="00A56DAC" w:rsidRPr="00D03BA7" w:rsidRDefault="00A56DAC" w:rsidP="00A56DAC">
      <w:pPr>
        <w:spacing w:line="300" w:lineRule="auto"/>
        <w:jc w:val="left"/>
        <w:rPr>
          <w:rFonts w:cs="FrankRuehl"/>
          <w:sz w:val="26"/>
          <w:szCs w:val="26"/>
          <w:rtl/>
        </w:rPr>
      </w:pPr>
    </w:p>
    <w:p w:rsidR="00A56DAC" w:rsidRPr="00D03BA7" w:rsidRDefault="00A56DAC" w:rsidP="00A56DAC">
      <w:pPr>
        <w:spacing w:line="300" w:lineRule="auto"/>
        <w:jc w:val="left"/>
        <w:rPr>
          <w:rFonts w:cs="FrankRuehl"/>
          <w:sz w:val="26"/>
          <w:szCs w:val="26"/>
          <w:rtl/>
        </w:rPr>
      </w:pPr>
    </w:p>
    <w:p w:rsidR="00DE248F" w:rsidRDefault="00DE248F" w:rsidP="0066661D">
      <w:pPr>
        <w:spacing w:line="360" w:lineRule="auto"/>
        <w:rPr>
          <w:rFonts w:cs="FrankRuehl"/>
          <w:sz w:val="26"/>
          <w:szCs w:val="26"/>
          <w:rtl/>
        </w:rPr>
      </w:pPr>
      <w:bookmarkStart w:id="6" w:name="OtherTo"/>
      <w:bookmarkEnd w:id="6"/>
    </w:p>
    <w:p w:rsidR="00F975CB" w:rsidRPr="00A56DAC" w:rsidRDefault="00F975CB" w:rsidP="00A56DAC">
      <w:pPr>
        <w:rPr>
          <w:rtl/>
        </w:rPr>
      </w:pPr>
    </w:p>
    <w:sectPr w:rsidR="00F975CB" w:rsidRPr="00A56DAC" w:rsidSect="00075098">
      <w:head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418" w:right="1134" w:bottom="1418" w:left="1134" w:header="159" w:footer="156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276E" w:rsidRDefault="002D276E">
      <w:r>
        <w:separator/>
      </w:r>
    </w:p>
  </w:endnote>
  <w:endnote w:type="continuationSeparator" w:id="0">
    <w:p w:rsidR="002D276E" w:rsidRDefault="002D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Pr="0048639D">
      <w:rPr>
        <w:rFonts w:cs="FrankRuehl"/>
        <w:sz w:val="26"/>
        <w:szCs w:val="26"/>
        <w:rtl/>
      </w:rPr>
      <w:t>רח</w:t>
    </w:r>
    <w:r w:rsidRPr="0048639D">
      <w:rPr>
        <w:rFonts w:cs="FrankRuehl" w:hint="cs"/>
        <w:sz w:val="26"/>
        <w:szCs w:val="26"/>
        <w:rtl/>
      </w:rPr>
      <w:t>וב</w:t>
    </w:r>
    <w:r w:rsidRPr="0048639D">
      <w:rPr>
        <w:rFonts w:cs="FrankRuehl"/>
        <w:sz w:val="26"/>
        <w:szCs w:val="26"/>
        <w:rtl/>
      </w:rPr>
      <w:t xml:space="preserve"> קפלן 1 ירושלים</w:t>
    </w:r>
    <w:r w:rsidRPr="0048639D">
      <w:rPr>
        <w:rFonts w:cs="FrankRuehl" w:hint="cs"/>
        <w:sz w:val="26"/>
        <w:szCs w:val="26"/>
        <w:rtl/>
      </w:rPr>
      <w:t xml:space="preserve">, </w:t>
    </w:r>
    <w:r w:rsidRPr="0048639D">
      <w:rPr>
        <w:rFonts w:cs="FrankRuehl"/>
        <w:sz w:val="26"/>
        <w:szCs w:val="26"/>
        <w:rtl/>
      </w:rPr>
      <w:t>ת</w:t>
    </w:r>
    <w:r w:rsidRPr="0048639D">
      <w:rPr>
        <w:rFonts w:cs="FrankRuehl" w:hint="cs"/>
        <w:sz w:val="26"/>
        <w:szCs w:val="26"/>
        <w:rtl/>
      </w:rPr>
      <w:t>"ד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3115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מיקוד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9103002</w:t>
    </w:r>
    <w:r w:rsidRPr="0048639D">
      <w:rPr>
        <w:rFonts w:cs="FrankRuehl"/>
        <w:sz w:val="26"/>
        <w:szCs w:val="26"/>
        <w:rtl/>
      </w:rPr>
      <w:t xml:space="preserve"> טל</w:t>
    </w:r>
    <w:r w:rsidRPr="0048639D">
      <w:rPr>
        <w:rFonts w:cs="FrankRuehl" w:hint="cs"/>
        <w:sz w:val="26"/>
        <w:szCs w:val="26"/>
        <w:rtl/>
      </w:rPr>
      <w:t>פון</w:t>
    </w:r>
    <w:r w:rsidRPr="0048639D">
      <w:rPr>
        <w:rFonts w:cs="FrankRuehl"/>
        <w:sz w:val="26"/>
        <w:szCs w:val="26"/>
        <w:rtl/>
      </w:rPr>
      <w:t>:</w:t>
    </w:r>
    <w:r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336" behindDoc="1" locked="0" layoutInCell="1" allowOverlap="1" wp14:anchorId="6EF16293" wp14:editId="3D5F81FC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Pr="0048639D">
      <w:rPr>
        <w:rFonts w:cs="FrankRuehl" w:hint="cs"/>
        <w:sz w:val="26"/>
        <w:szCs w:val="26"/>
        <w:rtl/>
      </w:rPr>
      <w:t>לורך</w:t>
    </w:r>
    <w:proofErr w:type="spellEnd"/>
    <w:r w:rsidRPr="0048639D">
      <w:rPr>
        <w:rFonts w:cs="FrankRuehl" w:hint="cs"/>
        <w:sz w:val="26"/>
        <w:szCs w:val="26"/>
        <w:rtl/>
      </w:rPr>
      <w:t xml:space="preserve"> 1 ירושלים</w:t>
    </w:r>
    <w:r w:rsidRPr="0048639D">
      <w:rPr>
        <w:rFonts w:cs="FrankRuehl" w:hint="cs"/>
        <w:sz w:val="26"/>
        <w:szCs w:val="26"/>
        <w:rtl/>
      </w:rPr>
      <w:tab/>
    </w:r>
    <w:r w:rsidRPr="0048639D">
      <w:rPr>
        <w:rFonts w:cs="FrankRuehl" w:hint="cs"/>
        <w:sz w:val="26"/>
        <w:szCs w:val="26"/>
        <w:rtl/>
      </w:rPr>
      <w:tab/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 w:rsidRPr="0048639D">
      <w:rPr>
        <w:rFonts w:hint="cs"/>
        <w:rtl/>
      </w:rPr>
      <w:t>מינהל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4C6E" w:rsidRPr="0048639D" w:rsidRDefault="00C54C6E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="006B1D1E" w:rsidRPr="0048639D">
      <w:rPr>
        <w:rFonts w:cs="FrankRuehl"/>
        <w:sz w:val="26"/>
        <w:szCs w:val="26"/>
        <w:rtl/>
      </w:rPr>
      <w:t>רח</w:t>
    </w:r>
    <w:r w:rsidR="000F2EE9" w:rsidRPr="0048639D">
      <w:rPr>
        <w:rFonts w:cs="FrankRuehl" w:hint="cs"/>
        <w:sz w:val="26"/>
        <w:szCs w:val="26"/>
        <w:rtl/>
      </w:rPr>
      <w:t>וב</w:t>
    </w:r>
    <w:r w:rsidR="006B1D1E" w:rsidRPr="0048639D">
      <w:rPr>
        <w:rFonts w:cs="FrankRuehl"/>
        <w:sz w:val="26"/>
        <w:szCs w:val="26"/>
        <w:rtl/>
      </w:rPr>
      <w:t xml:space="preserve"> קפלן 1 ירושלים</w:t>
    </w:r>
    <w:r w:rsidR="00FF397F" w:rsidRPr="0048639D">
      <w:rPr>
        <w:rFonts w:cs="FrankRuehl" w:hint="cs"/>
        <w:sz w:val="26"/>
        <w:szCs w:val="26"/>
        <w:rtl/>
      </w:rPr>
      <w:t>,</w:t>
    </w:r>
    <w:r w:rsidR="000F2EE9" w:rsidRPr="0048639D">
      <w:rPr>
        <w:rFonts w:cs="FrankRuehl" w:hint="cs"/>
        <w:sz w:val="26"/>
        <w:szCs w:val="26"/>
        <w:rtl/>
      </w:rPr>
      <w:t xml:space="preserve"> </w:t>
    </w:r>
    <w:r w:rsidR="000F2EE9" w:rsidRPr="0048639D">
      <w:rPr>
        <w:rFonts w:cs="FrankRuehl"/>
        <w:sz w:val="26"/>
        <w:szCs w:val="26"/>
        <w:rtl/>
      </w:rPr>
      <w:t>ת</w:t>
    </w:r>
    <w:r w:rsidR="000F2EE9" w:rsidRPr="0048639D">
      <w:rPr>
        <w:rFonts w:cs="FrankRuehl" w:hint="cs"/>
        <w:sz w:val="26"/>
        <w:szCs w:val="26"/>
        <w:rtl/>
      </w:rPr>
      <w:t>"ד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3115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מיקוד</w:t>
    </w:r>
    <w:r w:rsidR="006B1D1E" w:rsidRPr="0048639D">
      <w:rPr>
        <w:rFonts w:cs="FrankRuehl"/>
        <w:sz w:val="26"/>
        <w:szCs w:val="26"/>
        <w:rtl/>
      </w:rPr>
      <w:t xml:space="preserve"> </w:t>
    </w:r>
    <w:r w:rsidR="006B1D1E" w:rsidRPr="0048639D">
      <w:rPr>
        <w:rFonts w:cs="FrankRuehl" w:hint="cs"/>
        <w:sz w:val="26"/>
        <w:szCs w:val="26"/>
        <w:rtl/>
      </w:rPr>
      <w:t>91030</w:t>
    </w:r>
    <w:r w:rsidR="00FF397F" w:rsidRPr="0048639D">
      <w:rPr>
        <w:rFonts w:cs="FrankRuehl" w:hint="cs"/>
        <w:sz w:val="26"/>
        <w:szCs w:val="26"/>
        <w:rtl/>
      </w:rPr>
      <w:t>02</w:t>
    </w:r>
    <w:r w:rsidR="006B1D1E" w:rsidRPr="0048639D">
      <w:rPr>
        <w:rFonts w:cs="FrankRuehl"/>
        <w:sz w:val="26"/>
        <w:szCs w:val="26"/>
        <w:rtl/>
      </w:rPr>
      <w:t xml:space="preserve"> טל</w:t>
    </w:r>
    <w:r w:rsidR="000F2EE9" w:rsidRPr="0048639D">
      <w:rPr>
        <w:rFonts w:cs="FrankRuehl" w:hint="cs"/>
        <w:sz w:val="26"/>
        <w:szCs w:val="26"/>
        <w:rtl/>
      </w:rPr>
      <w:t>פו</w:t>
    </w:r>
    <w:r w:rsidR="00FF397F" w:rsidRPr="0048639D">
      <w:rPr>
        <w:rFonts w:cs="FrankRuehl" w:hint="cs"/>
        <w:sz w:val="26"/>
        <w:szCs w:val="26"/>
        <w:rtl/>
      </w:rPr>
      <w:t>ן</w:t>
    </w:r>
    <w:r w:rsidR="006B1D1E" w:rsidRPr="0048639D">
      <w:rPr>
        <w:rFonts w:cs="FrankRuehl"/>
        <w:sz w:val="26"/>
        <w:szCs w:val="26"/>
        <w:rtl/>
      </w:rPr>
      <w:t>:</w:t>
    </w:r>
    <w:r w:rsidR="006B1D1E"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4C3B62" w:rsidRPr="0048639D" w:rsidRDefault="0048639D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0288" behindDoc="1" locked="0" layoutInCell="1" allowOverlap="1" wp14:anchorId="323D30C5" wp14:editId="7084B866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54C6E"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="00C54C6E" w:rsidRPr="0048639D">
      <w:rPr>
        <w:rFonts w:cs="FrankRuehl" w:hint="cs"/>
        <w:sz w:val="26"/>
        <w:szCs w:val="26"/>
        <w:rtl/>
      </w:rPr>
      <w:t>לורך</w:t>
    </w:r>
    <w:proofErr w:type="spellEnd"/>
    <w:r w:rsidR="00C54C6E" w:rsidRPr="0048639D">
      <w:rPr>
        <w:rFonts w:cs="FrankRuehl" w:hint="cs"/>
        <w:sz w:val="26"/>
        <w:szCs w:val="26"/>
        <w:rtl/>
      </w:rPr>
      <w:t xml:space="preserve"> 1 ירושלים</w:t>
    </w:r>
    <w:r w:rsidR="00FF397F" w:rsidRPr="0048639D">
      <w:rPr>
        <w:rFonts w:cs="FrankRuehl" w:hint="cs"/>
        <w:sz w:val="26"/>
        <w:szCs w:val="26"/>
        <w:rtl/>
      </w:rPr>
      <w:tab/>
    </w:r>
    <w:r w:rsidR="00FF397F" w:rsidRPr="0048639D">
      <w:rPr>
        <w:rFonts w:cs="FrankRuehl" w:hint="cs"/>
        <w:sz w:val="26"/>
        <w:szCs w:val="26"/>
        <w:rtl/>
      </w:rPr>
      <w:tab/>
    </w:r>
  </w:p>
  <w:p w:rsidR="004C3B62" w:rsidRPr="0048639D" w:rsidRDefault="004C3B62" w:rsidP="004C3B62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 w:rsidRPr="0048639D">
      <w:rPr>
        <w:rFonts w:hint="cs"/>
        <w:rtl/>
      </w:rPr>
      <w:t>מינהל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48639D" w:rsidRPr="0048639D" w:rsidRDefault="0048639D" w:rsidP="0048639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276E" w:rsidRDefault="002D276E">
      <w:r>
        <w:separator/>
      </w:r>
    </w:p>
  </w:footnote>
  <w:footnote w:type="continuationSeparator" w:id="0">
    <w:p w:rsidR="002D276E" w:rsidRDefault="002D27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1D1E" w:rsidRDefault="006B1D1E" w:rsidP="006B1D1E">
    <w:pPr>
      <w:pStyle w:val="a8"/>
      <w:tabs>
        <w:tab w:val="clear" w:pos="8306"/>
        <w:tab w:val="right" w:pos="8313"/>
      </w:tabs>
      <w:bidi w:val="0"/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6B1D1E" w:rsidRDefault="00C54C6E" w:rsidP="006B1D1E">
    <w:pPr>
      <w:pStyle w:val="a8"/>
      <w:bidi w:val="0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AF95B14" wp14:editId="7B27F5AA">
          <wp:simplePos x="0" y="0"/>
          <wp:positionH relativeFrom="column">
            <wp:posOffset>4591050</wp:posOffset>
          </wp:positionH>
          <wp:positionV relativeFrom="paragraph">
            <wp:posOffset>107950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2" name="תמונה 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1D1E">
      <w:rPr>
        <w:b/>
        <w:bCs/>
        <w:szCs w:val="40"/>
        <w:rtl/>
      </w:rPr>
      <w:t>מדינת ישראל</w:t>
    </w:r>
  </w:p>
  <w:p w:rsidR="006B1D1E" w:rsidRDefault="006B1D1E" w:rsidP="006B1D1E">
    <w:pPr>
      <w:pStyle w:val="a8"/>
      <w:bidi w:val="0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AB135E" w:rsidRPr="006B1D1E" w:rsidRDefault="006B1D1E" w:rsidP="00A308B8">
    <w:pPr>
      <w:pStyle w:val="a8"/>
      <w:bidi w:val="0"/>
      <w:jc w:val="center"/>
    </w:pPr>
    <w:r w:rsidRPr="00EC358C">
      <w:rPr>
        <w:rFonts w:hint="cs"/>
        <w:b/>
        <w:bCs/>
        <w:rtl/>
      </w:rPr>
      <w:t>מינהל הרכש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6E0167"/>
    <w:multiLevelType w:val="hybridMultilevel"/>
    <w:tmpl w:val="14C677B4"/>
    <w:lvl w:ilvl="0" w:tplc="DB9817B8">
      <w:start w:val="1"/>
      <w:numFmt w:val="decimal"/>
      <w:lvlText w:val="%1."/>
      <w:lvlJc w:val="left"/>
      <w:pPr>
        <w:ind w:left="720" w:hanging="360"/>
      </w:pPr>
      <w:rPr>
        <w:rFonts w:ascii="Tms Rmn" w:eastAsiaTheme="minorHAnsi" w:hAnsi="Tms Rmn" w:cs="Times New Roman" w:hint="default"/>
        <w:b w:val="0"/>
        <w:color w:val="00000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>
    <w:nsid w:val="6329775C"/>
    <w:multiLevelType w:val="hybridMultilevel"/>
    <w:tmpl w:val="37DA145E"/>
    <w:lvl w:ilvl="0" w:tplc="DB9817B8">
      <w:start w:val="1"/>
      <w:numFmt w:val="decimal"/>
      <w:lvlText w:val="%1."/>
      <w:lvlJc w:val="left"/>
      <w:pPr>
        <w:ind w:left="720" w:hanging="360"/>
      </w:pPr>
      <w:rPr>
        <w:rFonts w:ascii="Tms Rmn" w:eastAsiaTheme="minorHAnsi" w:hAnsi="Tms Rmn" w:cs="Times New Roman" w:hint="default"/>
        <w:b w:val="0"/>
        <w:color w:val="00000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03298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75098"/>
    <w:rsid w:val="00086631"/>
    <w:rsid w:val="00090517"/>
    <w:rsid w:val="00093B9D"/>
    <w:rsid w:val="000A10E9"/>
    <w:rsid w:val="000B77A4"/>
    <w:rsid w:val="000C04AE"/>
    <w:rsid w:val="000C0F35"/>
    <w:rsid w:val="000D20F8"/>
    <w:rsid w:val="000E6098"/>
    <w:rsid w:val="000E632C"/>
    <w:rsid w:val="000E7BBD"/>
    <w:rsid w:val="000F2EE9"/>
    <w:rsid w:val="0010326C"/>
    <w:rsid w:val="001110D3"/>
    <w:rsid w:val="00116206"/>
    <w:rsid w:val="0014482E"/>
    <w:rsid w:val="001611C6"/>
    <w:rsid w:val="00164B30"/>
    <w:rsid w:val="0018292D"/>
    <w:rsid w:val="001904AC"/>
    <w:rsid w:val="001A5FDE"/>
    <w:rsid w:val="001A7C42"/>
    <w:rsid w:val="001B0D0D"/>
    <w:rsid w:val="001C4F6D"/>
    <w:rsid w:val="001D55DD"/>
    <w:rsid w:val="001E548A"/>
    <w:rsid w:val="0020334E"/>
    <w:rsid w:val="00205A05"/>
    <w:rsid w:val="00207251"/>
    <w:rsid w:val="00242786"/>
    <w:rsid w:val="00275887"/>
    <w:rsid w:val="002A293E"/>
    <w:rsid w:val="002A532F"/>
    <w:rsid w:val="002A54A3"/>
    <w:rsid w:val="002A7FEA"/>
    <w:rsid w:val="002B1D6E"/>
    <w:rsid w:val="002D27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27560"/>
    <w:rsid w:val="00346137"/>
    <w:rsid w:val="00361114"/>
    <w:rsid w:val="00382A9E"/>
    <w:rsid w:val="003840FE"/>
    <w:rsid w:val="00393C6A"/>
    <w:rsid w:val="00395838"/>
    <w:rsid w:val="003A1D7A"/>
    <w:rsid w:val="003A7774"/>
    <w:rsid w:val="003B0170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647E3"/>
    <w:rsid w:val="00475030"/>
    <w:rsid w:val="0048639D"/>
    <w:rsid w:val="004A44CD"/>
    <w:rsid w:val="004B79BE"/>
    <w:rsid w:val="004C127D"/>
    <w:rsid w:val="004C1786"/>
    <w:rsid w:val="004C3B62"/>
    <w:rsid w:val="004C5538"/>
    <w:rsid w:val="004D65A1"/>
    <w:rsid w:val="004E479D"/>
    <w:rsid w:val="004E58F4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0E15"/>
    <w:rsid w:val="00556BE2"/>
    <w:rsid w:val="00562F62"/>
    <w:rsid w:val="00580792"/>
    <w:rsid w:val="0059529E"/>
    <w:rsid w:val="005B5E4C"/>
    <w:rsid w:val="005B7615"/>
    <w:rsid w:val="005D42E4"/>
    <w:rsid w:val="005D434A"/>
    <w:rsid w:val="00600BFA"/>
    <w:rsid w:val="00600F1F"/>
    <w:rsid w:val="00602DAD"/>
    <w:rsid w:val="00607135"/>
    <w:rsid w:val="00610762"/>
    <w:rsid w:val="00615A1D"/>
    <w:rsid w:val="006162D3"/>
    <w:rsid w:val="00624DB7"/>
    <w:rsid w:val="006258D8"/>
    <w:rsid w:val="006309B0"/>
    <w:rsid w:val="006532CD"/>
    <w:rsid w:val="0066661D"/>
    <w:rsid w:val="0066664E"/>
    <w:rsid w:val="00692C69"/>
    <w:rsid w:val="006952CA"/>
    <w:rsid w:val="006A13C9"/>
    <w:rsid w:val="006A2503"/>
    <w:rsid w:val="006A5446"/>
    <w:rsid w:val="006B1D1E"/>
    <w:rsid w:val="006B352E"/>
    <w:rsid w:val="006C4C4A"/>
    <w:rsid w:val="006C55AF"/>
    <w:rsid w:val="006D0744"/>
    <w:rsid w:val="006D686D"/>
    <w:rsid w:val="006E0BA0"/>
    <w:rsid w:val="006E5942"/>
    <w:rsid w:val="006E76A5"/>
    <w:rsid w:val="006F36E6"/>
    <w:rsid w:val="006F71FB"/>
    <w:rsid w:val="00706164"/>
    <w:rsid w:val="00726F16"/>
    <w:rsid w:val="0073041A"/>
    <w:rsid w:val="007308CA"/>
    <w:rsid w:val="0073205B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A6462"/>
    <w:rsid w:val="007C65BE"/>
    <w:rsid w:val="007D2D8D"/>
    <w:rsid w:val="007D4118"/>
    <w:rsid w:val="007E2692"/>
    <w:rsid w:val="007E3B72"/>
    <w:rsid w:val="0080160A"/>
    <w:rsid w:val="008063D4"/>
    <w:rsid w:val="0081395B"/>
    <w:rsid w:val="00826466"/>
    <w:rsid w:val="0082678E"/>
    <w:rsid w:val="0082739B"/>
    <w:rsid w:val="0083115F"/>
    <w:rsid w:val="008572C2"/>
    <w:rsid w:val="00864DB3"/>
    <w:rsid w:val="00865BDC"/>
    <w:rsid w:val="00866A9E"/>
    <w:rsid w:val="00867AE5"/>
    <w:rsid w:val="00870D8A"/>
    <w:rsid w:val="00870E86"/>
    <w:rsid w:val="008A33BD"/>
    <w:rsid w:val="008B39D7"/>
    <w:rsid w:val="008C1076"/>
    <w:rsid w:val="008E77BE"/>
    <w:rsid w:val="008E7EE4"/>
    <w:rsid w:val="008F796F"/>
    <w:rsid w:val="00910BC9"/>
    <w:rsid w:val="00915C9A"/>
    <w:rsid w:val="00927792"/>
    <w:rsid w:val="00935E81"/>
    <w:rsid w:val="0094630C"/>
    <w:rsid w:val="00964996"/>
    <w:rsid w:val="00986444"/>
    <w:rsid w:val="00990A24"/>
    <w:rsid w:val="00991800"/>
    <w:rsid w:val="009B4891"/>
    <w:rsid w:val="009B64FE"/>
    <w:rsid w:val="009B6693"/>
    <w:rsid w:val="009E3E2E"/>
    <w:rsid w:val="009E52B5"/>
    <w:rsid w:val="009F7F7A"/>
    <w:rsid w:val="00A15876"/>
    <w:rsid w:val="00A15D5D"/>
    <w:rsid w:val="00A308B8"/>
    <w:rsid w:val="00A30921"/>
    <w:rsid w:val="00A37428"/>
    <w:rsid w:val="00A56DAC"/>
    <w:rsid w:val="00A5751E"/>
    <w:rsid w:val="00A604AD"/>
    <w:rsid w:val="00A67A4F"/>
    <w:rsid w:val="00A7396A"/>
    <w:rsid w:val="00A73972"/>
    <w:rsid w:val="00A75696"/>
    <w:rsid w:val="00A84333"/>
    <w:rsid w:val="00A84658"/>
    <w:rsid w:val="00A866F5"/>
    <w:rsid w:val="00A94923"/>
    <w:rsid w:val="00A97CEA"/>
    <w:rsid w:val="00AA4752"/>
    <w:rsid w:val="00AA62BD"/>
    <w:rsid w:val="00AB135E"/>
    <w:rsid w:val="00AB1C9B"/>
    <w:rsid w:val="00AB2672"/>
    <w:rsid w:val="00AC0823"/>
    <w:rsid w:val="00AD0167"/>
    <w:rsid w:val="00AD3BFD"/>
    <w:rsid w:val="00AF1C47"/>
    <w:rsid w:val="00B03A7C"/>
    <w:rsid w:val="00B03E2B"/>
    <w:rsid w:val="00B041F7"/>
    <w:rsid w:val="00B311D4"/>
    <w:rsid w:val="00B341A4"/>
    <w:rsid w:val="00B429D7"/>
    <w:rsid w:val="00B43F9E"/>
    <w:rsid w:val="00B60EE6"/>
    <w:rsid w:val="00B67385"/>
    <w:rsid w:val="00B81E9D"/>
    <w:rsid w:val="00B91F32"/>
    <w:rsid w:val="00B93390"/>
    <w:rsid w:val="00B93A25"/>
    <w:rsid w:val="00BA2671"/>
    <w:rsid w:val="00BB393A"/>
    <w:rsid w:val="00BB73AF"/>
    <w:rsid w:val="00BD67E7"/>
    <w:rsid w:val="00BE390F"/>
    <w:rsid w:val="00BF32E8"/>
    <w:rsid w:val="00C01906"/>
    <w:rsid w:val="00C171DC"/>
    <w:rsid w:val="00C24409"/>
    <w:rsid w:val="00C27AC8"/>
    <w:rsid w:val="00C32EE2"/>
    <w:rsid w:val="00C37F33"/>
    <w:rsid w:val="00C45651"/>
    <w:rsid w:val="00C54C6E"/>
    <w:rsid w:val="00C64802"/>
    <w:rsid w:val="00C849D1"/>
    <w:rsid w:val="00C84ABA"/>
    <w:rsid w:val="00CA61AF"/>
    <w:rsid w:val="00CB40A4"/>
    <w:rsid w:val="00CB5365"/>
    <w:rsid w:val="00CC356E"/>
    <w:rsid w:val="00CD0823"/>
    <w:rsid w:val="00CD2911"/>
    <w:rsid w:val="00CD6DB8"/>
    <w:rsid w:val="00CE0517"/>
    <w:rsid w:val="00CE1229"/>
    <w:rsid w:val="00CE1AEC"/>
    <w:rsid w:val="00CE6AA1"/>
    <w:rsid w:val="00CF44BB"/>
    <w:rsid w:val="00D01A29"/>
    <w:rsid w:val="00D027D1"/>
    <w:rsid w:val="00D03447"/>
    <w:rsid w:val="00D03BA7"/>
    <w:rsid w:val="00D20AED"/>
    <w:rsid w:val="00D20ED9"/>
    <w:rsid w:val="00D229D6"/>
    <w:rsid w:val="00D32594"/>
    <w:rsid w:val="00D33979"/>
    <w:rsid w:val="00D476F0"/>
    <w:rsid w:val="00D52C2B"/>
    <w:rsid w:val="00D52EEC"/>
    <w:rsid w:val="00D56DBB"/>
    <w:rsid w:val="00D66453"/>
    <w:rsid w:val="00D731DA"/>
    <w:rsid w:val="00D8196C"/>
    <w:rsid w:val="00D86CE7"/>
    <w:rsid w:val="00D93F63"/>
    <w:rsid w:val="00D969C1"/>
    <w:rsid w:val="00DB2568"/>
    <w:rsid w:val="00DD5320"/>
    <w:rsid w:val="00DD68F7"/>
    <w:rsid w:val="00DE069A"/>
    <w:rsid w:val="00DE21AF"/>
    <w:rsid w:val="00DE248F"/>
    <w:rsid w:val="00DE4554"/>
    <w:rsid w:val="00DE6A17"/>
    <w:rsid w:val="00DE6DA2"/>
    <w:rsid w:val="00DE7CC8"/>
    <w:rsid w:val="00DF73FF"/>
    <w:rsid w:val="00E23497"/>
    <w:rsid w:val="00E25F94"/>
    <w:rsid w:val="00E375C7"/>
    <w:rsid w:val="00E41B31"/>
    <w:rsid w:val="00E56588"/>
    <w:rsid w:val="00E6150A"/>
    <w:rsid w:val="00E67200"/>
    <w:rsid w:val="00E806FB"/>
    <w:rsid w:val="00E82A5D"/>
    <w:rsid w:val="00E95EEF"/>
    <w:rsid w:val="00EA5B9C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36C"/>
    <w:rsid w:val="00FF397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2C9418-E438-414F-9B36-BE7D22D1C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147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אילן בן זקן</dc:creator>
  <cp:lastModifiedBy>רמי גמליאלי</cp:lastModifiedBy>
  <cp:revision>14</cp:revision>
  <dcterms:created xsi:type="dcterms:W3CDTF">2012-12-30T07:54:00Z</dcterms:created>
  <dcterms:modified xsi:type="dcterms:W3CDTF">2013-02-20T13:13:00Z</dcterms:modified>
</cp:coreProperties>
</file>